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/>
        <w:keepLines/>
        <w:spacing w:after="200"/>
        <w:jc w:val="left"/>
        <w:rPr>
          <w:color w:val="000000"/>
          <w:lang w:eastAsia="zh-CN"/>
        </w:rPr>
      </w:pPr>
      <w:bookmarkStart w:id="0" w:name="bookmark20"/>
      <w:bookmarkStart w:id="1" w:name="bookmark19"/>
      <w:r>
        <w:rPr>
          <w:rFonts w:hint="eastAsia"/>
          <w:color w:val="000000"/>
          <w:lang w:val="en-US" w:eastAsia="zh-CN"/>
        </w:rPr>
        <w:t>附件1</w:t>
      </w:r>
      <w:r>
        <w:rPr>
          <w:rFonts w:hint="eastAsia"/>
          <w:color w:val="000000"/>
          <w:lang w:eastAsia="zh-CN"/>
        </w:rPr>
        <w:t>：</w:t>
      </w:r>
    </w:p>
    <w:p>
      <w:pPr>
        <w:pStyle w:val="6"/>
        <w:keepNext/>
        <w:keepLines/>
        <w:spacing w:after="200"/>
      </w:pPr>
      <w:r>
        <w:rPr>
          <w:color w:val="000000"/>
        </w:rPr>
        <w:t>已出版马克思主义理论研究和建设工程重点教材情况一览表</w:t>
      </w:r>
    </w:p>
    <w:p>
      <w:pPr>
        <w:pStyle w:val="6"/>
        <w:keepNext/>
        <w:keepLines/>
        <w:spacing w:after="360"/>
      </w:pPr>
      <w:bookmarkStart w:id="2" w:name="bookmark22"/>
      <w:r>
        <w:rPr>
          <w:color w:val="000000"/>
        </w:rPr>
        <w:t>（按出版时间排序）</w:t>
      </w:r>
      <w:bookmarkEnd w:id="0"/>
      <w:bookmarkEnd w:id="1"/>
      <w:bookmarkEnd w:id="2"/>
      <w:bookmarkStart w:id="3" w:name="_GoBack"/>
      <w:bookmarkEnd w:id="3"/>
    </w:p>
    <w:tbl>
      <w:tblPr>
        <w:tblStyle w:val="4"/>
        <w:tblW w:w="9825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110"/>
        <w:gridCol w:w="2640"/>
        <w:gridCol w:w="2170"/>
        <w:gridCol w:w="1886"/>
        <w:gridCol w:w="1019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06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教材名称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书号</w:t>
            </w:r>
          </w:p>
        </w:tc>
        <w:tc>
          <w:tcPr>
            <w:tcW w:w="217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首席专家或主编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出版社</w:t>
            </w: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bottom"/>
          </w:tcPr>
          <w:p>
            <w:pPr>
              <w:pStyle w:val="7"/>
              <w:spacing w:line="480" w:lineRule="auto"/>
              <w:ind w:left="108"/>
              <w:rPr>
                <w:lang w:eastAsia="zh-CN"/>
              </w:rPr>
            </w:pPr>
            <w:r>
              <w:rPr>
                <w:rFonts w:hint="eastAsia"/>
                <w:color w:val="000000"/>
                <w:lang w:eastAsia="zh-CN"/>
              </w:rPr>
              <w:t>出版时间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14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马克思主义哲学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978-7-04-026774-7</w:t>
            </w:r>
          </w:p>
        </w:tc>
        <w:tc>
          <w:tcPr>
            <w:tcW w:w="217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24" w:lineRule="exact"/>
              <w:ind w:left="380" w:hanging="120"/>
            </w:pPr>
            <w:r>
              <w:rPr>
                <w:color w:val="000000"/>
              </w:rPr>
              <w:t>袁贵仁、杨春贵、 李景源、丰子义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高等教育出版社 人民出版社</w:t>
            </w: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2009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0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史学概论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978-7-04-026776-1</w:t>
            </w:r>
          </w:p>
        </w:tc>
        <w:tc>
          <w:tcPr>
            <w:tcW w:w="217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张岂之、陈祖武、于沛、 李文海、李捷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高等教育出版社 人民出版社</w:t>
            </w: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2009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14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文学理论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978-7-04-026773-0</w:t>
            </w:r>
          </w:p>
        </w:tc>
        <w:tc>
          <w:tcPr>
            <w:tcW w:w="217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02" w:lineRule="exact"/>
            </w:pPr>
            <w:r>
              <w:rPr>
                <w:color w:val="000000"/>
              </w:rPr>
              <w:t>童庆炳、李准、陈建功、 杨义、杨志今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高等教育出版社 人民出版社</w:t>
            </w: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2009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14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新闻学概论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978-7-04-013477-3</w:t>
            </w:r>
          </w:p>
        </w:tc>
        <w:tc>
          <w:tcPr>
            <w:tcW w:w="217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何梓华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24" w:lineRule="exact"/>
            </w:pPr>
            <w:r>
              <w:rPr>
                <w:color w:val="000000"/>
              </w:rPr>
              <w:t>高等教育出版社 人民出版社</w:t>
            </w: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2009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7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法理学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978-7-01-008643-9</w:t>
            </w:r>
          </w:p>
        </w:tc>
        <w:tc>
          <w:tcPr>
            <w:tcW w:w="217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张文显、信春鹰、 许崇德、夏勇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人民出版社 高等教育出版社</w:t>
            </w: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7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宪法学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978-7-04-033736-5</w:t>
            </w:r>
          </w:p>
        </w:tc>
        <w:tc>
          <w:tcPr>
            <w:tcW w:w="217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许崇德、韩大元、李林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高等教育出版社 人民出版社</w:t>
            </w: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208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618" w:firstLineChars="309"/>
              <w:jc w:val="both"/>
            </w:pPr>
            <w:r>
              <w:rPr>
                <w:color w:val="000000"/>
              </w:rPr>
              <w:t>西方经济学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20" w:lineRule="exact"/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 xml:space="preserve">978-7-04-017100-6 </w:t>
            </w:r>
            <w:r>
              <w:rPr>
                <w:color w:val="000000"/>
              </w:rPr>
              <w:t>（上）</w:t>
            </w:r>
          </w:p>
          <w:p>
            <w:pPr>
              <w:pStyle w:val="7"/>
              <w:spacing w:line="320" w:lineRule="exact"/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 xml:space="preserve">978-7-04-015308-8 </w:t>
            </w:r>
            <w:r>
              <w:rPr>
                <w:color w:val="000000"/>
              </w:rPr>
              <w:t>（下）</w:t>
            </w:r>
          </w:p>
          <w:p>
            <w:pPr>
              <w:pStyle w:val="7"/>
              <w:spacing w:line="310" w:lineRule="exact"/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 xml:space="preserve">978-7-04-033312-1 </w:t>
            </w:r>
            <w:r>
              <w:rPr>
                <w:color w:val="000000"/>
              </w:rPr>
              <w:t>（上下）</w:t>
            </w:r>
          </w:p>
        </w:tc>
        <w:tc>
          <w:tcPr>
            <w:tcW w:w="217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吴易风、颜鹏飞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295" w:lineRule="exact"/>
            </w:pPr>
            <w:r>
              <w:rPr>
                <w:color w:val="000000"/>
              </w:rPr>
              <w:t>高等教育出版社 人民出版社</w:t>
            </w: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7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rFonts w:hint="eastAsia"/>
                <w:color w:val="000000"/>
                <w:lang w:val="en-US" w:eastAsia="zh-CN"/>
              </w:rPr>
              <w:t xml:space="preserve">  </w:t>
            </w:r>
            <w:r>
              <w:rPr>
                <w:color w:val="000000"/>
              </w:rPr>
              <w:t>世界经济概论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978-7-04-019258-2</w:t>
            </w:r>
          </w:p>
        </w:tc>
        <w:tc>
          <w:tcPr>
            <w:tcW w:w="217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池元吉、杜厚文、 薛敬孝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高等教育出版社 人民出版社</w:t>
            </w: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238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马克思主义政治经济学概论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978-7-01-009875-3</w:t>
            </w:r>
          </w:p>
        </w:tc>
        <w:tc>
          <w:tcPr>
            <w:tcW w:w="217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刘树成、吴树青、纪宝 成、李兴山、张宇、 胡家勇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人民出版社 高等教育出版社</w:t>
            </w: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36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社会学概论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978-7-01-009781-7</w:t>
            </w:r>
          </w:p>
        </w:tc>
        <w:tc>
          <w:tcPr>
            <w:tcW w:w="2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after="60"/>
              <w:ind w:firstLine="260"/>
            </w:pPr>
            <w:r>
              <w:rPr>
                <w:color w:val="000000"/>
              </w:rPr>
              <w:t>郑杭生、景天魁、</w:t>
            </w:r>
          </w:p>
          <w:p>
            <w:pPr>
              <w:pStyle w:val="7"/>
            </w:pPr>
            <w:r>
              <w:rPr>
                <w:color w:val="000000"/>
              </w:rPr>
              <w:t>李培林、洪大用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人民出版社 高等教育出版社</w:t>
            </w: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2011</w:t>
            </w:r>
          </w:p>
        </w:tc>
      </w:tr>
    </w:tbl>
    <w:p>
      <w:pPr>
        <w:spacing w:line="1" w:lineRule="exact"/>
        <w:jc w:val="center"/>
        <w:rPr>
          <w:sz w:val="2"/>
          <w:szCs w:val="2"/>
        </w:rPr>
      </w:pPr>
      <w:r>
        <w:br w:type="page"/>
      </w:r>
    </w:p>
    <w:tbl>
      <w:tblPr>
        <w:tblStyle w:val="4"/>
        <w:tblW w:w="9751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117"/>
        <w:gridCol w:w="2340"/>
        <w:gridCol w:w="2477"/>
        <w:gridCol w:w="1886"/>
        <w:gridCol w:w="931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06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教材名称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书号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380"/>
            </w:pPr>
            <w:r>
              <w:rPr>
                <w:color w:val="000000"/>
              </w:rPr>
              <w:t>首席专家或主编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出版社</w:t>
            </w: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出版时间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7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西方哲学史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978-7-04-033740-2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赵敦华、韩震、邓晓芒、 倪梁康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高等教育出版社 人民出版社</w:t>
            </w: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14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科学社会主义概论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978-7-01-009838-8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李君如、赵曜、靳辉明、 严书翰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人民出版社 高等教育出版社</w:t>
            </w: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14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政治学概论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978-7-04-031988-0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张永桃、王一程、房宁、 王浦舫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高等教育出版社 人民出版社</w:t>
            </w: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7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西方政治思想史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978-7-04-033831-7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徐大同、张桂琳、高建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高等教育出版社 人民出版社</w:t>
            </w: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7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320"/>
            </w:pPr>
            <w:r>
              <w:rPr>
                <w:color w:val="000000"/>
              </w:rPr>
              <w:t>《资本论》导读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978-7-04-035669-4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林岗、洪银兴、雎国余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高等教育出版社 人民出版社</w:t>
            </w: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2012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14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马克思主义经济学说史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978-7-04-035686-1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顾海良、程恩富、柳欣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高等教育出版社 人民出版社</w:t>
            </w: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2012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7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中国近代史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978-7-04-036274-9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24" w:lineRule="exact"/>
            </w:pPr>
            <w:r>
              <w:rPr>
                <w:color w:val="000000"/>
              </w:rPr>
              <w:t>张海鹏、杨胜群、 郑师渠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高等教育出版社 人民出版社</w:t>
            </w: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2012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14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259" w:lineRule="exact"/>
            </w:pPr>
            <w:r>
              <w:rPr>
                <w:color w:val="000000"/>
              </w:rPr>
              <w:t>马克思恩格斯列宁哲学经典著作导读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978-7-01-010528-4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侯惠勤、余源培、侯才、 郝立新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人民出版社 高等教育出版社</w:t>
            </w: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2012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224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3" w:lineRule="exact"/>
            </w:pPr>
            <w:r>
              <w:rPr>
                <w:color w:val="000000"/>
              </w:rPr>
              <w:t>马克思恩格斯列宁历史理论经典著作导读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978-7-01-010785-1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沙健孙、李捷、李文海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人民岀版社 高等教育出版社</w:t>
            </w: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2012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0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02" w:lineRule="exact"/>
            </w:pPr>
            <w:r>
              <w:rPr>
                <w:color w:val="000000"/>
              </w:rPr>
              <w:t>中国哲学史（上下）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978-7-01-010841-4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295" w:lineRule="exact"/>
            </w:pPr>
            <w:r>
              <w:rPr>
                <w:color w:val="000000"/>
              </w:rPr>
              <w:t>方克立、郭齐勇、冯达 文、陈卫平、孙熙国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人民出版社 高等教育出版社</w:t>
            </w: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2012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0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伦理学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978-7-04-033835-5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万俊人、焦国成、 王泽应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高等教育出版社 人民出版社</w:t>
            </w: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2012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7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马克思主义哲学史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978-7-04-034159-1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02" w:lineRule="exact"/>
            </w:pPr>
            <w:r>
              <w:rPr>
                <w:color w:val="000000"/>
              </w:rPr>
              <w:t>赵家祥、梁树发、庄福 龄、叶汝贤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02" w:lineRule="exact"/>
            </w:pPr>
            <w:r>
              <w:rPr>
                <w:color w:val="000000"/>
              </w:rPr>
              <w:t>高等教育出版社 人民出版社</w:t>
            </w: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2012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22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中国政治思想史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978-7-04-034468-4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  <w:ind w:firstLine="280"/>
            </w:pPr>
            <w:r>
              <w:rPr>
                <w:color w:val="000000"/>
              </w:rPr>
              <w:t>曹德本、宝成关、 孙晓春、葛荃、游洛屏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高等教育出版社 人民出版社</w:t>
            </w: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2012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43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24" w:lineRule="exact"/>
            </w:pPr>
            <w:r>
              <w:rPr>
                <w:color w:val="000000"/>
              </w:rPr>
              <w:t>国际共产主义运动史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978-7-01-010837-7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  <w:ind w:left="380" w:hanging="100"/>
            </w:pPr>
            <w:r>
              <w:rPr>
                <w:color w:val="000000"/>
              </w:rPr>
              <w:t>吴恩远、吴家庆、 柴尚金、俞思念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人民出版社 高等教育出版社</w:t>
            </w: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2012</w:t>
            </w:r>
          </w:p>
        </w:tc>
      </w:tr>
    </w:tbl>
    <w:p>
      <w:pPr>
        <w:spacing w:line="1" w:lineRule="exact"/>
        <w:rPr>
          <w:sz w:val="2"/>
          <w:szCs w:val="2"/>
        </w:rPr>
      </w:pPr>
      <w:r>
        <w:br w:type="page"/>
      </w:r>
    </w:p>
    <w:tbl>
      <w:tblPr>
        <w:tblStyle w:val="4"/>
        <w:tblW w:w="9807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110"/>
        <w:gridCol w:w="2401"/>
        <w:gridCol w:w="2409"/>
        <w:gridCol w:w="1886"/>
        <w:gridCol w:w="1001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92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教材名称</w:t>
            </w:r>
          </w:p>
        </w:tc>
        <w:tc>
          <w:tcPr>
            <w:tcW w:w="240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书号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首席专家或主编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出版社</w:t>
            </w:r>
          </w:p>
        </w:tc>
        <w:tc>
          <w:tcPr>
            <w:tcW w:w="10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bottom"/>
          </w:tcPr>
          <w:p>
            <w:pPr>
              <w:pStyle w:val="7"/>
              <w:spacing w:line="480" w:lineRule="auto"/>
              <w:ind w:left="140"/>
            </w:pPr>
            <w:r>
              <w:rPr>
                <w:color w:val="000000"/>
              </w:rPr>
              <w:t>出版时间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288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世界现代史</w:t>
            </w:r>
          </w:p>
        </w:tc>
        <w:tc>
          <w:tcPr>
            <w:tcW w:w="240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after="40" w:line="324" w:lineRule="exact"/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 xml:space="preserve">978-7-04-037485-8 </w:t>
            </w:r>
            <w:r>
              <w:rPr>
                <w:color w:val="000000"/>
              </w:rPr>
              <w:t>（上）</w:t>
            </w:r>
          </w:p>
          <w:p>
            <w:pPr>
              <w:pStyle w:val="7"/>
              <w:spacing w:line="276" w:lineRule="auto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978-7-04-037796-5</w:t>
            </w:r>
          </w:p>
          <w:p>
            <w:pPr>
              <w:pStyle w:val="7"/>
              <w:spacing w:line="324" w:lineRule="exact"/>
            </w:pPr>
            <w:r>
              <w:rPr>
                <w:color w:val="000000"/>
              </w:rPr>
              <w:t>（下）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02" w:lineRule="exact"/>
            </w:pPr>
            <w:r>
              <w:rPr>
                <w:color w:val="000000"/>
              </w:rPr>
              <w:t>于沛、胡德坤、李世安、 徐蓝、孟庆龙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高等教育出版社 人民出版社</w:t>
            </w:r>
          </w:p>
        </w:tc>
        <w:tc>
          <w:tcPr>
            <w:tcW w:w="10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2013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中华人民共和国史</w:t>
            </w:r>
          </w:p>
        </w:tc>
        <w:tc>
          <w:tcPr>
            <w:tcW w:w="240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978-7-04-038664-6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程中原、吴敏先、陈述、 柳建辉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高等教育出版社 人民出版社</w:t>
            </w:r>
          </w:p>
        </w:tc>
        <w:tc>
          <w:tcPr>
            <w:tcW w:w="10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2013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7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马克思主义发展史</w:t>
            </w:r>
          </w:p>
        </w:tc>
        <w:tc>
          <w:tcPr>
            <w:tcW w:w="240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978-7-04-037872-6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after="60"/>
            </w:pPr>
            <w:r>
              <w:rPr>
                <w:color w:val="000000"/>
              </w:rPr>
              <w:t>邢贲思、梅荣政、</w:t>
            </w:r>
          </w:p>
          <w:p>
            <w:pPr>
              <w:pStyle w:val="7"/>
            </w:pPr>
            <w:r>
              <w:rPr>
                <w:color w:val="000000"/>
              </w:rPr>
              <w:t>张雷声、艾四林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高等教育出版社 人民出版社</w:t>
            </w:r>
          </w:p>
        </w:tc>
        <w:tc>
          <w:tcPr>
            <w:tcW w:w="10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2013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42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522" w:firstLineChars="261"/>
              <w:jc w:val="both"/>
            </w:pPr>
            <w:r>
              <w:rPr>
                <w:color w:val="000000"/>
              </w:rPr>
              <w:t>比较文学概论</w:t>
            </w:r>
          </w:p>
        </w:tc>
        <w:tc>
          <w:tcPr>
            <w:tcW w:w="240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978-7-04-041915-3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曹顺庆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10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2015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40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220"/>
            </w:pPr>
            <w:r>
              <w:rPr>
                <w:color w:val="000000"/>
              </w:rPr>
              <w:t>中国伦理思想史</w:t>
            </w:r>
          </w:p>
        </w:tc>
        <w:tc>
          <w:tcPr>
            <w:tcW w:w="240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978-7-04-041912-2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张锡勤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10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2015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40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618" w:firstLineChars="309"/>
              <w:jc w:val="both"/>
            </w:pPr>
            <w:r>
              <w:rPr>
                <w:color w:val="000000"/>
              </w:rPr>
              <w:t>考古学概论</w:t>
            </w:r>
          </w:p>
        </w:tc>
        <w:tc>
          <w:tcPr>
            <w:tcW w:w="240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978-7-04-041899-6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栾丰实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10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2015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40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rFonts w:hint="eastAsia"/>
                <w:color w:val="000000"/>
                <w:lang w:val="en-US" w:eastAsia="zh-CN"/>
              </w:rPr>
              <w:t xml:space="preserve"> </w:t>
            </w:r>
            <w:r>
              <w:rPr>
                <w:color w:val="000000"/>
              </w:rPr>
              <w:t>中国美学史</w:t>
            </w:r>
          </w:p>
        </w:tc>
        <w:tc>
          <w:tcPr>
            <w:tcW w:w="240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978-7-04-041914-6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张法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10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2015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当代西方文学思潮评析</w:t>
            </w:r>
          </w:p>
        </w:tc>
        <w:tc>
          <w:tcPr>
            <w:tcW w:w="240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978-7-04-041841-5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冯宪光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10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2015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47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340"/>
            </w:pPr>
            <w:r>
              <w:rPr>
                <w:color w:val="000000"/>
              </w:rPr>
              <w:t>西方文学理论</w:t>
            </w:r>
          </w:p>
        </w:tc>
        <w:tc>
          <w:tcPr>
            <w:tcW w:w="240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978-7-04-041834-7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曾繁仁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10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2015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476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rFonts w:hint="eastAsia"/>
                <w:color w:val="000000"/>
                <w:lang w:val="en-US" w:eastAsia="zh-CN"/>
              </w:rPr>
              <w:t xml:space="preserve"> </w:t>
            </w:r>
            <w:r>
              <w:rPr>
                <w:color w:val="000000"/>
              </w:rPr>
              <w:t>外国文学史</w:t>
            </w:r>
          </w:p>
        </w:tc>
        <w:tc>
          <w:tcPr>
            <w:tcW w:w="240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9" w:lineRule="exact"/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 xml:space="preserve">978-7-04-042107-1 </w:t>
            </w:r>
            <w:r>
              <w:rPr>
                <w:color w:val="000000"/>
              </w:rPr>
              <w:t xml:space="preserve">（上） </w:t>
            </w: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 xml:space="preserve">978-7-04-042108-8 </w:t>
            </w:r>
            <w:r>
              <w:rPr>
                <w:color w:val="000000"/>
              </w:rPr>
              <w:t>（下）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聂珍钊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10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2015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34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rFonts w:hint="eastAsia"/>
                <w:color w:val="000000"/>
                <w:lang w:val="en-US" w:eastAsia="zh-CN"/>
              </w:rPr>
              <w:t xml:space="preserve"> </w:t>
            </w:r>
            <w:r>
              <w:rPr>
                <w:color w:val="000000"/>
              </w:rPr>
              <w:t>西方美学史</w:t>
            </w:r>
          </w:p>
        </w:tc>
        <w:tc>
          <w:tcPr>
            <w:tcW w:w="240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978-7-04-042518-5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朱立元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高等教育岀版社</w:t>
            </w:r>
          </w:p>
        </w:tc>
        <w:tc>
          <w:tcPr>
            <w:tcW w:w="10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2015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20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美学原理</w:t>
            </w:r>
          </w:p>
        </w:tc>
        <w:tc>
          <w:tcPr>
            <w:tcW w:w="240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978-7-04-043972-4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尤西林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10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2015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13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618" w:firstLineChars="309"/>
              <w:jc w:val="both"/>
            </w:pPr>
            <w:r>
              <w:rPr>
                <w:color w:val="000000"/>
              </w:rPr>
              <w:t>中国思想史</w:t>
            </w:r>
          </w:p>
        </w:tc>
        <w:tc>
          <w:tcPr>
            <w:tcW w:w="240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978-7-04-043966-3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张岂之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10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2015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64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中国文学理论批评史</w:t>
            </w:r>
          </w:p>
        </w:tc>
        <w:tc>
          <w:tcPr>
            <w:tcW w:w="240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978-7-04-044628-9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黄霖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10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2016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512" w:hRule="exact"/>
          <w:jc w:val="center"/>
        </w:trPr>
        <w:tc>
          <w:tcPr>
            <w:tcW w:w="2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220"/>
            </w:pPr>
            <w:r>
              <w:rPr>
                <w:color w:val="000000"/>
              </w:rPr>
              <w:t>中国古代文学史</w:t>
            </w:r>
          </w:p>
        </w:tc>
        <w:tc>
          <w:tcPr>
            <w:tcW w:w="24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after="60" w:line="324" w:lineRule="exact"/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 xml:space="preserve">978-7-04-044700-2 </w:t>
            </w:r>
            <w:r>
              <w:rPr>
                <w:color w:val="000000"/>
              </w:rPr>
              <w:t>（上）</w:t>
            </w:r>
          </w:p>
          <w:p>
            <w:pPr>
              <w:pStyle w:val="7"/>
              <w:spacing w:line="276" w:lineRule="auto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978-7-04-044702-6</w:t>
            </w:r>
          </w:p>
          <w:p>
            <w:pPr>
              <w:pStyle w:val="7"/>
              <w:spacing w:line="324" w:lineRule="exact"/>
            </w:pPr>
            <w:r>
              <w:rPr>
                <w:color w:val="000000"/>
              </w:rPr>
              <w:t>（中）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袁世硕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10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2016</w:t>
            </w:r>
          </w:p>
        </w:tc>
      </w:tr>
    </w:tbl>
    <w:p>
      <w:pPr>
        <w:spacing w:line="1" w:lineRule="exact"/>
        <w:jc w:val="center"/>
        <w:rPr>
          <w:sz w:val="2"/>
          <w:szCs w:val="2"/>
        </w:rPr>
      </w:pPr>
      <w:r>
        <w:br w:type="page"/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124"/>
        <w:gridCol w:w="2333"/>
        <w:gridCol w:w="2477"/>
        <w:gridCol w:w="1886"/>
        <w:gridCol w:w="81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06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教材名称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书号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首席专家或主编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出版社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  <w:ind w:firstLine="140"/>
            </w:pPr>
            <w:r>
              <w:rPr>
                <w:color w:val="000000"/>
              </w:rPr>
              <w:t>出版 时间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7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>
            <w:pPr>
              <w:jc w:val="center"/>
              <w:rPr>
                <w:color w:val="000000"/>
              </w:rPr>
            </w:pPr>
          </w:p>
          <w:p>
            <w:pPr>
              <w:jc w:val="center"/>
              <w:rPr>
                <w:sz w:val="10"/>
                <w:szCs w:val="10"/>
              </w:rPr>
            </w:pPr>
            <w:r>
              <w:rPr>
                <w:color w:val="000000"/>
                <w:sz w:val="20"/>
                <w:szCs w:val="20"/>
              </w:rPr>
              <w:t>中国古代文学史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after="6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978-7-04-044701-9</w:t>
            </w:r>
          </w:p>
          <w:p>
            <w:pPr>
              <w:pStyle w:val="7"/>
            </w:pPr>
            <w:r>
              <w:rPr>
                <w:color w:val="000000"/>
              </w:rPr>
              <w:t>（下）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>
            <w:pPr>
              <w:jc w:val="center"/>
              <w:rPr>
                <w:color w:val="000000"/>
              </w:rPr>
            </w:pPr>
          </w:p>
          <w:p>
            <w:pPr>
              <w:jc w:val="center"/>
              <w:rPr>
                <w:sz w:val="10"/>
                <w:szCs w:val="10"/>
              </w:rPr>
            </w:pPr>
            <w:r>
              <w:rPr>
                <w:color w:val="000000"/>
                <w:sz w:val="20"/>
                <w:szCs w:val="20"/>
              </w:rPr>
              <w:t>袁世硕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2016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334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世界古代史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after="6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978-7-04-044944-0</w:t>
            </w:r>
          </w:p>
          <w:p>
            <w:pPr>
              <w:pStyle w:val="7"/>
              <w:spacing w:after="60"/>
            </w:pPr>
            <w:r>
              <w:rPr>
                <w:color w:val="000000"/>
              </w:rPr>
              <w:t>（上）</w:t>
            </w:r>
          </w:p>
          <w:p>
            <w:pPr>
              <w:pStyle w:val="7"/>
              <w:spacing w:after="6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978-7-04-044939-6</w:t>
            </w:r>
          </w:p>
          <w:p>
            <w:pPr>
              <w:pStyle w:val="7"/>
              <w:spacing w:after="60"/>
            </w:pPr>
            <w:r>
              <w:rPr>
                <w:color w:val="000000"/>
              </w:rPr>
              <w:t>（下）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朱寰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2016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7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思想政治教育学原理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978-7-04-045157-3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郑永廷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2016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中国共产党思想政治教育思想史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978-7-04-045914-2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王树荫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2016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40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460"/>
            </w:pPr>
            <w:r>
              <w:rPr>
                <w:color w:val="000000"/>
              </w:rPr>
              <w:t>中国革命史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978-7-04-045582-3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王顺生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2016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34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经济法学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978-7-04-045915-9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张守文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2016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27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460"/>
            </w:pPr>
            <w:r>
              <w:rPr>
                <w:color w:val="000000"/>
              </w:rPr>
              <w:t>国际公法学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978-7-04-046525-9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曾令良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2016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55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340"/>
            </w:pPr>
            <w:r>
              <w:rPr>
                <w:color w:val="000000"/>
              </w:rPr>
              <w:t>国际经济法学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978-7-04-045926-5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余劲松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2016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55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460"/>
            </w:pPr>
            <w:r>
              <w:rPr>
                <w:color w:val="000000"/>
              </w:rPr>
              <w:t>中国法制史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978-7-04-046891-5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朱勇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2017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75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行政法与行政诉讼法学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978-7-04-045925-8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>
            <w:pPr>
              <w:pStyle w:val="7"/>
              <w:spacing w:before="200"/>
            </w:pPr>
            <w:r>
              <w:rPr>
                <w:color w:val="000000"/>
              </w:rPr>
              <w:t>应松年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2017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340"/>
            </w:pPr>
            <w:r>
              <w:rPr>
                <w:color w:val="000000"/>
              </w:rPr>
              <w:t>民事诉讼法学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978-7-04-046893-9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宋朝武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2017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82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340"/>
            </w:pPr>
            <w:r>
              <w:rPr>
                <w:color w:val="000000"/>
              </w:rPr>
              <w:t>刑事诉讼法学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978-7-04-046892-2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陈卫东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2017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68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02" w:lineRule="exact"/>
            </w:pPr>
            <w:r>
              <w:rPr>
                <w:color w:val="000000"/>
              </w:rPr>
              <w:t>劳动与社会保障法学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978-7-04-046894-6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>
            <w:pPr>
              <w:pStyle w:val="7"/>
              <w:spacing w:before="200"/>
            </w:pPr>
            <w:r>
              <w:rPr>
                <w:color w:val="000000"/>
              </w:rPr>
              <w:t>刘俊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2017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70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中国戏曲史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978-7-04-046896-0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郑传寅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2017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62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逻辑学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978-7-04-047587-6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何向东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2017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77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560"/>
              <w:jc w:val="both"/>
            </w:pPr>
            <w:r>
              <w:rPr>
                <w:color w:val="000000"/>
              </w:rPr>
              <w:t>国际组织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978-7-04-047591-3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郑启荣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2017</w:t>
            </w:r>
          </w:p>
        </w:tc>
      </w:tr>
    </w:tbl>
    <w:p>
      <w:pPr>
        <w:jc w:val="center"/>
        <w:sectPr>
          <w:footerReference r:id="rId3" w:type="default"/>
          <w:pgSz w:w="11900" w:h="16840"/>
          <w:pgMar w:top="1468" w:right="979" w:bottom="1282" w:left="1274" w:header="1040" w:footer="3" w:gutter="0"/>
          <w:pgNumType w:start="1"/>
          <w:cols w:space="720" w:num="1"/>
          <w:docGrid w:linePitch="360" w:charSpace="0"/>
        </w:sectPr>
      </w:pPr>
    </w:p>
    <w:tbl>
      <w:tblPr>
        <w:tblStyle w:val="4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124"/>
        <w:gridCol w:w="2340"/>
        <w:gridCol w:w="2477"/>
        <w:gridCol w:w="1879"/>
        <w:gridCol w:w="828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06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教材名称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书号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首席专家或主编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出版社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02" w:lineRule="exact"/>
              <w:ind w:firstLine="140"/>
            </w:pPr>
            <w:r>
              <w:rPr>
                <w:color w:val="000000"/>
              </w:rPr>
              <w:t>出版 时间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55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地方政府与政治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978-7-04-046890-8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徐勇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2017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62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新闻编辑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978-7-04-046895-3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蔡雯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2017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62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区域经济学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978-7-04-048189-1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安虎森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55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广告学概论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978-7-04-047993-5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丁俊杰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经济法学（第二版）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978-7-04-050098-1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张守文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59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3" w:lineRule="exact"/>
            </w:pPr>
            <w:r>
              <w:rPr>
                <w:color w:val="000000"/>
              </w:rPr>
              <w:t>行政法与行政诉讼法学 （第二版）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978-7-04-050118-6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应松年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7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国际公法学 （第二版）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978-7-04-050115-5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曾令良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50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刑事诉讼法学 （第二版）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978-7-04-050100-1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陈卫东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7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民事诉讼法学 （第二版）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978-7-04-050119-3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宋朝武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高等教育岀版社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16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06" w:lineRule="exact"/>
            </w:pPr>
            <w:r>
              <w:rPr>
                <w:color w:val="000000"/>
              </w:rPr>
              <w:t>劳动与社会 保障法学 （第二版）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978-7-04-050099-8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刘俊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40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考古学概论（第二版）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978-7-04-050113-1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栾丰实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7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中国思想史（第二版）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978-7-04-050088-2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张岂之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534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after="60"/>
            </w:pPr>
            <w:r>
              <w:rPr>
                <w:color w:val="000000"/>
              </w:rPr>
              <w:t>世界古代史</w:t>
            </w:r>
          </w:p>
          <w:p>
            <w:pPr>
              <w:pStyle w:val="7"/>
              <w:ind w:firstLine="560"/>
              <w:jc w:val="both"/>
            </w:pPr>
            <w:r>
              <w:rPr>
                <w:color w:val="000000"/>
              </w:rPr>
              <w:t>（第二版）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after="6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978-7-04-050111-7</w:t>
            </w:r>
          </w:p>
          <w:p>
            <w:pPr>
              <w:pStyle w:val="7"/>
              <w:spacing w:after="60"/>
            </w:pPr>
            <w:r>
              <w:rPr>
                <w:color w:val="000000"/>
              </w:rPr>
              <w:t>（上）</w:t>
            </w:r>
          </w:p>
          <w:p>
            <w:pPr>
              <w:pStyle w:val="7"/>
              <w:spacing w:after="6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978-7-04-050112-4</w:t>
            </w:r>
          </w:p>
          <w:p>
            <w:pPr>
              <w:pStyle w:val="7"/>
              <w:spacing w:after="60"/>
            </w:pPr>
            <w:r>
              <w:rPr>
                <w:color w:val="000000"/>
              </w:rPr>
              <w:t>（下）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朱寰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10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24" w:lineRule="exact"/>
            </w:pPr>
            <w:r>
              <w:rPr>
                <w:color w:val="000000"/>
              </w:rPr>
              <w:t>西方文学理论（第二版）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978-7-04-050197-1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曾繁仁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</w:tbl>
    <w:p>
      <w:pPr>
        <w:spacing w:line="1" w:lineRule="exact"/>
        <w:jc w:val="center"/>
        <w:rPr>
          <w:sz w:val="2"/>
          <w:szCs w:val="2"/>
        </w:rPr>
      </w:pPr>
      <w:r>
        <w:br w:type="page"/>
      </w:r>
    </w:p>
    <w:tbl>
      <w:tblPr>
        <w:tblStyle w:val="4"/>
        <w:tblW w:w="9654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117"/>
        <w:gridCol w:w="2333"/>
        <w:gridCol w:w="2477"/>
        <w:gridCol w:w="1886"/>
        <w:gridCol w:w="841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92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教材名称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书号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首席专家或主编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出版社</w:t>
            </w:r>
          </w:p>
        </w:tc>
        <w:tc>
          <w:tcPr>
            <w:tcW w:w="84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bottom"/>
          </w:tcPr>
          <w:p>
            <w:pPr>
              <w:pStyle w:val="7"/>
              <w:spacing w:line="480" w:lineRule="auto"/>
              <w:jc w:val="both"/>
            </w:pPr>
            <w:r>
              <w:rPr>
                <w:rFonts w:hint="eastAsia"/>
                <w:color w:val="000000"/>
                <w:lang w:eastAsia="zh-CN"/>
              </w:rPr>
              <w:t>出</w:t>
            </w:r>
            <w:r>
              <w:rPr>
                <w:color w:val="000000"/>
              </w:rPr>
              <w:t>版时间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71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3" w:lineRule="exact"/>
            </w:pPr>
            <w:r>
              <w:rPr>
                <w:color w:val="000000"/>
              </w:rPr>
              <w:t>当代西方文学思潮评析 （第二版）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978-7-04-050104-9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冯宪光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4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24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after="60"/>
            </w:pPr>
            <w:r>
              <w:rPr>
                <w:color w:val="000000"/>
              </w:rPr>
              <w:t>比较文学概论</w:t>
            </w:r>
          </w:p>
          <w:p>
            <w:pPr>
              <w:pStyle w:val="7"/>
            </w:pPr>
            <w:r>
              <w:rPr>
                <w:color w:val="000000"/>
              </w:rPr>
              <w:t>（第二版）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978-7-04-050105-6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曹顺庆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4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400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外国文学史（第二版）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276" w:lineRule="auto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 xml:space="preserve">978-7-04-050106-3 </w:t>
            </w: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cs="Times New Roman"/>
                <w:color w:val="000000"/>
                <w:lang w:eastAsia="zh-CN"/>
              </w:rPr>
              <w:t>上</w:t>
            </w: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）</w:t>
            </w:r>
          </w:p>
          <w:p>
            <w:pPr>
              <w:pStyle w:val="7"/>
              <w:spacing w:line="276" w:lineRule="auto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978-7-04-050107-0</w:t>
            </w:r>
          </w:p>
          <w:p>
            <w:pPr>
              <w:pStyle w:val="7"/>
              <w:spacing w:line="324" w:lineRule="exact"/>
            </w:pPr>
            <w:r>
              <w:rPr>
                <w:color w:val="000000"/>
              </w:rPr>
              <w:t>（下）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聂珍钊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4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24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中国文学理论 批评史 （第二版）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978-7-04-050110-0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黄霖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4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980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中国古代文学史 （第二版）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24" w:lineRule="exact"/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 xml:space="preserve">978-7-04-050108-7 </w:t>
            </w:r>
            <w:r>
              <w:rPr>
                <w:color w:val="000000"/>
              </w:rPr>
              <w:t>（上）</w:t>
            </w:r>
          </w:p>
          <w:p>
            <w:pPr>
              <w:pStyle w:val="7"/>
              <w:spacing w:after="40" w:line="324" w:lineRule="exact"/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 xml:space="preserve">978-7-04-050109-4 </w:t>
            </w:r>
            <w:r>
              <w:rPr>
                <w:color w:val="000000"/>
              </w:rPr>
              <w:t>（中）</w:t>
            </w:r>
          </w:p>
          <w:p>
            <w:pPr>
              <w:pStyle w:val="7"/>
              <w:spacing w:line="276" w:lineRule="auto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978-7-04-050117-9</w:t>
            </w:r>
          </w:p>
          <w:p>
            <w:pPr>
              <w:pStyle w:val="7"/>
              <w:spacing w:line="324" w:lineRule="exact"/>
            </w:pPr>
            <w:r>
              <w:rPr>
                <w:color w:val="000000"/>
              </w:rPr>
              <w:t>（下）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袁世硕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4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94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中国戏曲史 （第二版）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978-7-04-050600-6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郑传寅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4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94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中国伦理思想史 （第二版）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978-7-04-050090-5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张锡勤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高等教育岀版社</w:t>
            </w:r>
          </w:p>
        </w:tc>
        <w:tc>
          <w:tcPr>
            <w:tcW w:w="84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3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02" w:lineRule="exact"/>
            </w:pPr>
            <w:r>
              <w:rPr>
                <w:color w:val="000000"/>
              </w:rPr>
              <w:t>中国美学史 （第二版）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978-7-04-050093-6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张法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4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06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西方美学史 （第二版）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978-7-04-050092-9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朱立元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4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8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24" w:lineRule="exact"/>
            </w:pPr>
            <w:r>
              <w:rPr>
                <w:color w:val="000000"/>
              </w:rPr>
              <w:t>美学原理 （第二版）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978-7-04-050091-2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尤西林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4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2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逻辑学 （第二版）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978-7-04-050089-9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何向东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</w:tbl>
    <w:p>
      <w:pPr>
        <w:spacing w:line="1" w:lineRule="exact"/>
        <w:jc w:val="center"/>
        <w:rPr>
          <w:sz w:val="2"/>
          <w:szCs w:val="2"/>
        </w:rPr>
      </w:pPr>
      <w:r>
        <w:br w:type="page"/>
      </w:r>
    </w:p>
    <w:tbl>
      <w:tblPr>
        <w:tblStyle w:val="4"/>
        <w:tblW w:w="9684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117"/>
        <w:gridCol w:w="2340"/>
        <w:gridCol w:w="2477"/>
        <w:gridCol w:w="1886"/>
        <w:gridCol w:w="86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06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教材名称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书号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首席专家或主编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出版社</w:t>
            </w: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02" w:lineRule="exact"/>
              <w:jc w:val="both"/>
            </w:pPr>
            <w:r>
              <w:rPr>
                <w:color w:val="000000"/>
              </w:rPr>
              <w:t>出版时间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33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地方政府与政治 （第二版）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978-7-04-050095-0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徐勇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3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国际组织 （第二版）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978-7-04-050097-4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郑启荣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00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思想政治教育学 原理</w:t>
            </w:r>
          </w:p>
          <w:p>
            <w:pPr>
              <w:pStyle w:val="7"/>
              <w:spacing w:line="317" w:lineRule="exact"/>
            </w:pPr>
            <w:r>
              <w:rPr>
                <w:color w:val="000000"/>
              </w:rPr>
              <w:t>（第二版）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978-7-04-050096-7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郑永廷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46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06" w:lineRule="exact"/>
            </w:pPr>
            <w:r>
              <w:rPr>
                <w:color w:val="000000"/>
              </w:rPr>
              <w:t>中国共产党思想 政治教育史 （第二版）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978-7-04-050094-3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王树荫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13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after="60"/>
            </w:pPr>
            <w:r>
              <w:rPr>
                <w:color w:val="000000"/>
              </w:rPr>
              <w:t>国际经济法学</w:t>
            </w:r>
          </w:p>
          <w:p>
            <w:pPr>
              <w:pStyle w:val="7"/>
            </w:pPr>
            <w:r>
              <w:rPr>
                <w:color w:val="000000"/>
              </w:rPr>
              <w:t>（第二版）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978-7-04-050116-2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余劲松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23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7" w:lineRule="exact"/>
            </w:pPr>
            <w:r>
              <w:rPr>
                <w:color w:val="000000"/>
              </w:rPr>
              <w:t>中国法制史 （第二版）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978-7-04-050101-8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朱勇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5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民法学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978-7-04-045924-1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王利明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55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商法学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978-7-04-050075-2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范健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55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中国经济史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978-7-04-050130-8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王玉茹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48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世界经济史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978-7-04-050202-2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高德步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96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10" w:lineRule="exact"/>
            </w:pPr>
            <w:r>
              <w:rPr>
                <w:color w:val="000000"/>
              </w:rPr>
              <w:t>人口、资源与 环境经济学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978-7-04-050888-8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马中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55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管理学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978-7-04-045832-9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陈传明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55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社会保障概论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978-7-04-051071-3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邓大松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62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中国史学史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978-7-04-050883-3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瞿林东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77" w:hRule="exact"/>
          <w:jc w:val="center"/>
        </w:trPr>
        <w:tc>
          <w:tcPr>
            <w:tcW w:w="2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博物馆学概论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140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978-7-04-050853-6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陈红京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</w:tbl>
    <w:p>
      <w:pPr>
        <w:spacing w:line="1" w:lineRule="exact"/>
        <w:jc w:val="center"/>
        <w:rPr>
          <w:sz w:val="2"/>
          <w:szCs w:val="2"/>
        </w:rPr>
      </w:pPr>
      <w:r>
        <w:br w:type="page"/>
      </w:r>
    </w:p>
    <w:tbl>
      <w:tblPr>
        <w:tblStyle w:val="4"/>
        <w:tblW w:w="9732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124"/>
        <w:gridCol w:w="2340"/>
        <w:gridCol w:w="2477"/>
        <w:gridCol w:w="1879"/>
        <w:gridCol w:w="912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06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教材名称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书号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首席专家或主编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出版社</w:t>
            </w:r>
          </w:p>
        </w:tc>
        <w:tc>
          <w:tcPr>
            <w:tcW w:w="91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spacing w:line="302" w:lineRule="exact"/>
            </w:pPr>
            <w:r>
              <w:rPr>
                <w:color w:val="000000"/>
              </w:rPr>
              <w:t>出版时间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62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618" w:firstLineChars="309"/>
              <w:jc w:val="both"/>
            </w:pPr>
            <w:r>
              <w:rPr>
                <w:color w:val="000000"/>
              </w:rPr>
              <w:t>外国史学史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978-7-04-050882-6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陈恒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91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48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618" w:firstLineChars="309"/>
              <w:jc w:val="both"/>
            </w:pPr>
            <w:r>
              <w:rPr>
                <w:color w:val="000000"/>
              </w:rPr>
              <w:t>人类学概论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978-7-04-050889-5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周大鸣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91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62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rFonts w:hint="eastAsia"/>
                <w:color w:val="000000"/>
                <w:lang w:val="en-US" w:eastAsia="zh-CN"/>
              </w:rPr>
              <w:t xml:space="preserve"> </w:t>
            </w:r>
            <w:r>
              <w:rPr>
                <w:color w:val="000000"/>
              </w:rPr>
              <w:t>农村社会学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978-7-04-050890-1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钟涨宝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91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55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rFonts w:hint="eastAsia"/>
                <w:color w:val="000000"/>
                <w:lang w:val="en-US" w:eastAsia="zh-CN"/>
              </w:rPr>
              <w:t xml:space="preserve">  </w:t>
            </w:r>
            <w:r>
              <w:rPr>
                <w:color w:val="000000"/>
              </w:rPr>
              <w:t>新闻釆访与写作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978-7-04-048502-8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罗以澄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91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55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618" w:firstLineChars="309"/>
              <w:jc w:val="both"/>
            </w:pPr>
            <w:r>
              <w:rPr>
                <w:color w:val="000000"/>
              </w:rPr>
              <w:t>艺术学概论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978-7-04-051290-8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彭吉象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91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55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618" w:firstLineChars="309"/>
              <w:jc w:val="both"/>
            </w:pPr>
            <w:r>
              <w:rPr>
                <w:color w:val="000000"/>
              </w:rPr>
              <w:t>中国舞蹈史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978-7-04-051068-3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袁禾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91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62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340"/>
            </w:pPr>
            <w:r>
              <w:rPr>
                <w:color w:val="000000"/>
              </w:rPr>
              <w:t>科学技术哲学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978-7-04-050606-8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刘大椿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91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55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618" w:firstLineChars="309"/>
              <w:jc w:val="both"/>
            </w:pPr>
            <w:r>
              <w:rPr>
                <w:color w:val="000000"/>
              </w:rPr>
              <w:t>国际政治学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978-7-04-050728-7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陈岳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91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48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340"/>
            </w:pPr>
            <w:r>
              <w:rPr>
                <w:color w:val="000000"/>
              </w:rPr>
              <w:t>当代中国外交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978-7-04-050502-3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宫力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91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55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ind w:firstLine="618" w:firstLineChars="309"/>
              <w:jc w:val="both"/>
            </w:pPr>
            <w:r>
              <w:rPr>
                <w:color w:val="000000"/>
              </w:rPr>
              <w:t>教育学原理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978-7-04-050938-0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项贤明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91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77" w:hRule="exact"/>
          <w:jc w:val="center"/>
        </w:trPr>
        <w:tc>
          <w:tcPr>
            <w:tcW w:w="2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教育哲学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val="en-US" w:eastAsia="en-US" w:bidi="en-US"/>
              </w:rPr>
              <w:t>978-7-04-051112-3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石中英</w:t>
            </w:r>
          </w:p>
        </w:tc>
        <w:tc>
          <w:tcPr>
            <w:tcW w:w="1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</w:pPr>
            <w:r>
              <w:rPr>
                <w:color w:val="000000"/>
              </w:rPr>
              <w:t>高等教育出版社</w:t>
            </w:r>
          </w:p>
        </w:tc>
        <w:tc>
          <w:tcPr>
            <w:tcW w:w="9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rPr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2019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exact"/>
    </w:pPr>
    <w:r>
      <mc:AlternateContent>
        <mc:Choice Requires="wps">
          <w:drawing>
            <wp:anchor distT="0" distB="0" distL="0" distR="0" simplePos="0" relativeHeight="62915584" behindDoc="1" locked="0" layoutInCell="1" allowOverlap="1">
              <wp:simplePos x="0" y="0"/>
              <wp:positionH relativeFrom="page">
                <wp:posOffset>3848735</wp:posOffset>
              </wp:positionH>
              <wp:positionV relativeFrom="page">
                <wp:posOffset>9969500</wp:posOffset>
              </wp:positionV>
              <wp:extent cx="27305" cy="91440"/>
              <wp:effectExtent l="0" t="0" r="0" b="0"/>
              <wp:wrapNone/>
              <wp:docPr id="6" name="Shap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305" cy="9144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>
                          <w:pPr>
                            <w:pStyle w:val="8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Shape 6" o:spid="_x0000_s1026" o:spt="202" type="#_x0000_t202" style="position:absolute;left:0pt;margin-left:303.05pt;margin-top:785pt;height:7.2pt;width:2.15pt;mso-position-horizontal-relative:page;mso-position-vertical-relative:page;mso-wrap-style:none;z-index:-440400896;mso-width-relative:page;mso-height-relative:page;" filled="f" stroked="f" coordsize="21600,21600" o:gfxdata="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jc w:val="left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rPr>
                        <w:rFonts w:ascii="Times New Roman" w:hAnsi="Times New Roman" w:eastAsia="Times New Roman" w:cs="Times New Roman"/>
                        <w:color w:val="000000"/>
                      </w:rPr>
                      <w:t>2</w:t>
                    </w:r>
                    <w:r>
                      <w:rPr>
                        <w:rFonts w:ascii="Times New Roman" w:hAnsi="Times New Roman" w:eastAsia="Times New Roman" w:cs="Times New Roman"/>
                        <w:color w:val="00000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0B3659"/>
    <w:rsid w:val="00431CA1"/>
    <w:rsid w:val="00673BD1"/>
    <w:rsid w:val="00DB1878"/>
    <w:rsid w:val="00DC2F77"/>
    <w:rsid w:val="00EF4AB4"/>
    <w:rsid w:val="010B3659"/>
    <w:rsid w:val="050C14EA"/>
    <w:rsid w:val="0CFF542E"/>
    <w:rsid w:val="0E0032DD"/>
    <w:rsid w:val="0E9031D5"/>
    <w:rsid w:val="14B33B95"/>
    <w:rsid w:val="150D2CD5"/>
    <w:rsid w:val="15380EEE"/>
    <w:rsid w:val="1B2B014C"/>
    <w:rsid w:val="204874F1"/>
    <w:rsid w:val="221C7B7D"/>
    <w:rsid w:val="2B7C79CC"/>
    <w:rsid w:val="32DE09AF"/>
    <w:rsid w:val="340A5061"/>
    <w:rsid w:val="379D3DBB"/>
    <w:rsid w:val="37DB76C0"/>
    <w:rsid w:val="3FC828BC"/>
    <w:rsid w:val="48AE1FE1"/>
    <w:rsid w:val="4D3A6AEF"/>
    <w:rsid w:val="4E747020"/>
    <w:rsid w:val="57015296"/>
    <w:rsid w:val="603A441A"/>
    <w:rsid w:val="60A97324"/>
    <w:rsid w:val="61812AEF"/>
    <w:rsid w:val="633E1D68"/>
    <w:rsid w:val="6D575C60"/>
    <w:rsid w:val="7F5317AF"/>
    <w:rsid w:val="7F68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Calibr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Heading #5|1"/>
    <w:basedOn w:val="1"/>
    <w:qFormat/>
    <w:uiPriority w:val="0"/>
    <w:pPr>
      <w:spacing w:after="280"/>
      <w:jc w:val="center"/>
      <w:outlineLvl w:val="4"/>
    </w:pPr>
    <w:rPr>
      <w:rFonts w:ascii="宋体" w:hAnsi="宋体" w:eastAsia="宋体" w:cs="宋体"/>
      <w:sz w:val="30"/>
      <w:szCs w:val="30"/>
      <w:lang w:val="zh-TW" w:eastAsia="zh-TW" w:bidi="zh-TW"/>
    </w:rPr>
  </w:style>
  <w:style w:type="paragraph" w:customStyle="1" w:styleId="7">
    <w:name w:val="Other|1"/>
    <w:basedOn w:val="1"/>
    <w:qFormat/>
    <w:uiPriority w:val="0"/>
    <w:pPr>
      <w:jc w:val="center"/>
    </w:pPr>
    <w:rPr>
      <w:rFonts w:ascii="宋体" w:hAnsi="宋体" w:eastAsia="宋体" w:cs="宋体"/>
      <w:sz w:val="20"/>
      <w:szCs w:val="20"/>
      <w:lang w:val="zh-TW" w:eastAsia="zh-TW" w:bidi="zh-TW"/>
    </w:rPr>
  </w:style>
  <w:style w:type="paragraph" w:customStyle="1" w:styleId="8">
    <w:name w:val="Header or footer|2"/>
    <w:basedOn w:val="1"/>
    <w:qFormat/>
    <w:uiPriority w:val="0"/>
    <w:rPr>
      <w:sz w:val="20"/>
      <w:szCs w:val="20"/>
      <w:lang w:val="zh-TW" w:eastAsia="zh-TW" w:bidi="zh-TW"/>
    </w:rPr>
  </w:style>
  <w:style w:type="character" w:customStyle="1" w:styleId="9">
    <w:name w:val="页眉 Char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11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11</Pages>
  <Words>1220</Words>
  <Characters>6959</Characters>
  <Lines>57</Lines>
  <Paragraphs>16</Paragraphs>
  <TotalTime>1</TotalTime>
  <ScaleCrop>false</ScaleCrop>
  <LinksUpToDate>false</LinksUpToDate>
  <CharactersWithSpaces>8163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2020-12-22T02:16:00Z</dcterms:created>
  <dc:creator>Administrator</dc:creator>
  <cp:lastModifiedBy>qzuser</cp:lastModifiedBy>
  <dcterms:modified xsi:type="dcterms:W3CDTF">2020-12-23T06:01:49Z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